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DD" w:rsidRDefault="00BF51DD" w:rsidP="009B3E34">
      <w:pPr>
        <w:jc w:val="center"/>
        <w:rPr>
          <w:b/>
          <w:lang w:val="en-GB"/>
        </w:rPr>
      </w:pPr>
      <w:r>
        <w:rPr>
          <w:b/>
          <w:lang w:val="en-GB"/>
        </w:rPr>
        <w:t>Plant cell fate conversion through epigenetic reprogramming</w:t>
      </w:r>
      <w:r>
        <w:rPr>
          <w:b/>
          <w:lang w:val="en-GB"/>
        </w:rPr>
        <w:t xml:space="preserve"> </w:t>
      </w:r>
    </w:p>
    <w:p w:rsidR="00FB327D" w:rsidRDefault="00BF51DD" w:rsidP="009B3E34">
      <w:pPr>
        <w:jc w:val="center"/>
      </w:pPr>
      <w:r>
        <w:rPr>
          <w:b/>
          <w:lang w:val="en-GB"/>
        </w:rPr>
        <w:t xml:space="preserve">Prof HG Dickinson (Plant Sciences) </w:t>
      </w:r>
    </w:p>
    <w:p w:rsidR="00AC086C" w:rsidRPr="00E03522" w:rsidRDefault="00AC086C" w:rsidP="00AC086C">
      <w:pPr>
        <w:rPr>
          <w:b/>
          <w:i/>
          <w:lang w:val="en-GB"/>
        </w:rPr>
      </w:pPr>
      <w:r w:rsidRPr="00E03522">
        <w:rPr>
          <w:b/>
          <w:i/>
          <w:lang w:val="en-GB"/>
        </w:rPr>
        <w:t>Description</w:t>
      </w:r>
    </w:p>
    <w:p w:rsidR="00AC086C" w:rsidRDefault="009B3E34" w:rsidP="00AC086C">
      <w:pPr>
        <w:rPr>
          <w:lang w:val="en-GB"/>
        </w:rPr>
      </w:pPr>
      <w:r>
        <w:rPr>
          <w:lang w:val="en-GB"/>
        </w:rPr>
        <w:t>Modification of the epigenetic</w:t>
      </w:r>
      <w:r w:rsidR="00301691">
        <w:rPr>
          <w:lang w:val="en-GB"/>
        </w:rPr>
        <w:t xml:space="preserve"> ’</w:t>
      </w:r>
      <w:r>
        <w:rPr>
          <w:lang w:val="en-GB"/>
        </w:rPr>
        <w:t>landscape</w:t>
      </w:r>
      <w:r w:rsidR="00301691">
        <w:rPr>
          <w:lang w:val="en-GB"/>
        </w:rPr>
        <w:t>’</w:t>
      </w:r>
      <w:r>
        <w:rPr>
          <w:lang w:val="en-GB"/>
        </w:rPr>
        <w:t xml:space="preserve"> has been shown to alter cell fate in animals (</w:t>
      </w:r>
      <w:r w:rsidR="00301691">
        <w:rPr>
          <w:lang w:val="en-GB"/>
        </w:rPr>
        <w:t>1)</w:t>
      </w:r>
      <w:r>
        <w:rPr>
          <w:lang w:val="en-GB"/>
        </w:rPr>
        <w:t xml:space="preserve">. Although plant cells are more </w:t>
      </w:r>
      <w:proofErr w:type="spellStart"/>
      <w:r>
        <w:rPr>
          <w:lang w:val="en-GB"/>
        </w:rPr>
        <w:t>pleuripotent</w:t>
      </w:r>
      <w:proofErr w:type="spellEnd"/>
      <w:r>
        <w:rPr>
          <w:lang w:val="en-GB"/>
        </w:rPr>
        <w:t xml:space="preserve"> than those of animals, </w:t>
      </w:r>
      <w:r w:rsidR="002F039D">
        <w:rPr>
          <w:lang w:val="en-GB"/>
        </w:rPr>
        <w:t>epigenetic tools have</w:t>
      </w:r>
      <w:r>
        <w:rPr>
          <w:lang w:val="en-GB"/>
        </w:rPr>
        <w:t xml:space="preserve"> yet to be devised to </w:t>
      </w:r>
      <w:proofErr w:type="spellStart"/>
      <w:r>
        <w:rPr>
          <w:lang w:val="en-GB"/>
        </w:rPr>
        <w:t>reprogramme</w:t>
      </w:r>
      <w:proofErr w:type="spellEnd"/>
      <w:r>
        <w:rPr>
          <w:lang w:val="en-GB"/>
        </w:rPr>
        <w:t xml:space="preserve"> </w:t>
      </w:r>
      <w:r w:rsidR="00BF51DD">
        <w:rPr>
          <w:lang w:val="en-GB"/>
        </w:rPr>
        <w:t>developmentally-</w:t>
      </w:r>
      <w:r>
        <w:rPr>
          <w:lang w:val="en-GB"/>
        </w:rPr>
        <w:t>committed plant cells to alternative fates.</w:t>
      </w:r>
      <w:r w:rsidR="00BF51DD">
        <w:rPr>
          <w:lang w:val="en-GB"/>
        </w:rPr>
        <w:t xml:space="preserve"> However, </w:t>
      </w:r>
      <w:r>
        <w:rPr>
          <w:lang w:val="en-GB"/>
        </w:rPr>
        <w:t>it has long been known that plant</w:t>
      </w:r>
      <w:r w:rsidR="00FB327D">
        <w:rPr>
          <w:lang w:val="en-GB"/>
        </w:rPr>
        <w:t xml:space="preserve"> microspores (</w:t>
      </w:r>
      <w:r w:rsidR="00AC086C">
        <w:rPr>
          <w:lang w:val="en-GB"/>
        </w:rPr>
        <w:t xml:space="preserve">the male meiotic products of </w:t>
      </w:r>
      <w:r>
        <w:rPr>
          <w:lang w:val="en-GB"/>
        </w:rPr>
        <w:t xml:space="preserve">higher </w:t>
      </w:r>
      <w:r w:rsidR="00AC086C">
        <w:rPr>
          <w:lang w:val="en-GB"/>
        </w:rPr>
        <w:t>plants</w:t>
      </w:r>
      <w:r w:rsidR="00FB327D">
        <w:rPr>
          <w:lang w:val="en-GB"/>
        </w:rPr>
        <w:t>)</w:t>
      </w:r>
      <w:r w:rsidR="00AC086C">
        <w:rPr>
          <w:lang w:val="en-GB"/>
        </w:rPr>
        <w:t xml:space="preserve"> are </w:t>
      </w:r>
      <w:r w:rsidR="00FB327D">
        <w:rPr>
          <w:lang w:val="en-GB"/>
        </w:rPr>
        <w:t>developmentally labile</w:t>
      </w:r>
      <w:r w:rsidR="00AC086C">
        <w:rPr>
          <w:lang w:val="en-GB"/>
        </w:rPr>
        <w:t xml:space="preserve"> and in some species, </w:t>
      </w:r>
      <w:r>
        <w:rPr>
          <w:lang w:val="en-GB"/>
        </w:rPr>
        <w:t>stress can be used to</w:t>
      </w:r>
      <w:r w:rsidR="00AC086C">
        <w:rPr>
          <w:lang w:val="en-GB"/>
        </w:rPr>
        <w:t xml:space="preserve"> switch</w:t>
      </w:r>
      <w:r>
        <w:rPr>
          <w:lang w:val="en-GB"/>
        </w:rPr>
        <w:t xml:space="preserve"> these cells</w:t>
      </w:r>
      <w:r w:rsidR="00AC086C">
        <w:rPr>
          <w:lang w:val="en-GB"/>
        </w:rPr>
        <w:t xml:space="preserve"> from a reproductive to a somatic cell fate – dramatically forming embryos and eventuall</w:t>
      </w:r>
      <w:r>
        <w:rPr>
          <w:lang w:val="en-GB"/>
        </w:rPr>
        <w:t>y haploid plants</w:t>
      </w:r>
      <w:r w:rsidR="00301691">
        <w:rPr>
          <w:lang w:val="en-GB"/>
        </w:rPr>
        <w:t xml:space="preserve"> (2-4)</w:t>
      </w:r>
      <w:r>
        <w:rPr>
          <w:lang w:val="en-GB"/>
        </w:rPr>
        <w:t>. Importantly, these haploid</w:t>
      </w:r>
      <w:r w:rsidR="00AC086C">
        <w:rPr>
          <w:lang w:val="en-GB"/>
        </w:rPr>
        <w:t xml:space="preserve"> </w:t>
      </w:r>
      <w:r w:rsidR="00FB327D">
        <w:rPr>
          <w:lang w:val="en-GB"/>
        </w:rPr>
        <w:t xml:space="preserve">plants </w:t>
      </w:r>
      <w:r w:rsidR="00AC086C">
        <w:rPr>
          <w:lang w:val="en-GB"/>
        </w:rPr>
        <w:t>can be converted to diploid</w:t>
      </w:r>
      <w:r w:rsidR="00FB327D">
        <w:rPr>
          <w:lang w:val="en-GB"/>
        </w:rPr>
        <w:t>s</w:t>
      </w:r>
      <w:r w:rsidR="00AC086C">
        <w:rPr>
          <w:lang w:val="en-GB"/>
        </w:rPr>
        <w:t>, and the production of ‘doubled haploids</w:t>
      </w:r>
      <w:r w:rsidR="00FB327D">
        <w:rPr>
          <w:lang w:val="en-GB"/>
        </w:rPr>
        <w:t xml:space="preserve">’ (DHs) currently underpins </w:t>
      </w:r>
      <w:r w:rsidR="00AC086C">
        <w:rPr>
          <w:lang w:val="en-GB"/>
        </w:rPr>
        <w:t>part of the plant improvement industry. Unfortunately DHs cannot be generated from a number of major crops including wheat, rice, and maize</w:t>
      </w:r>
      <w:r w:rsidR="00BF51DD">
        <w:rPr>
          <w:lang w:val="en-GB"/>
        </w:rPr>
        <w:t>, constituting a serious challenge for the industry.</w:t>
      </w:r>
      <w:bookmarkStart w:id="0" w:name="_GoBack"/>
      <w:bookmarkEnd w:id="0"/>
      <w:r w:rsidR="00AC086C">
        <w:rPr>
          <w:lang w:val="en-GB"/>
        </w:rPr>
        <w:t xml:space="preserve"> </w:t>
      </w:r>
    </w:p>
    <w:p w:rsidR="00BF51DD" w:rsidRDefault="00301691" w:rsidP="00AC086C">
      <w:pPr>
        <w:rPr>
          <w:lang w:val="en-GB"/>
        </w:rPr>
      </w:pPr>
      <w:r>
        <w:rPr>
          <w:lang w:val="en-GB"/>
        </w:rPr>
        <w:t>Microspores have a unique epigenetic landscape (5), and t</w:t>
      </w:r>
      <w:r w:rsidR="00BF51DD">
        <w:rPr>
          <w:lang w:val="en-GB"/>
        </w:rPr>
        <w:t>o investigate the</w:t>
      </w:r>
      <w:r w:rsidR="00AC086C">
        <w:rPr>
          <w:lang w:val="en-GB"/>
        </w:rPr>
        <w:t xml:space="preserve"> possibility </w:t>
      </w:r>
      <w:r w:rsidR="00BF51DD">
        <w:rPr>
          <w:lang w:val="en-GB"/>
        </w:rPr>
        <w:t>that microspore fate is determined epigenetically, we have generate</w:t>
      </w:r>
      <w:r>
        <w:rPr>
          <w:lang w:val="en-GB"/>
        </w:rPr>
        <w:t>d</w:t>
      </w:r>
      <w:r w:rsidR="00BF51DD">
        <w:rPr>
          <w:lang w:val="en-GB"/>
        </w:rPr>
        <w:t xml:space="preserve"> a range of plant lines in which different epigenet</w:t>
      </w:r>
      <w:r>
        <w:rPr>
          <w:lang w:val="en-GB"/>
        </w:rPr>
        <w:t xml:space="preserve">ic pathways can be </w:t>
      </w:r>
      <w:proofErr w:type="spellStart"/>
      <w:r>
        <w:rPr>
          <w:lang w:val="en-GB"/>
        </w:rPr>
        <w:t>inducibly</w:t>
      </w:r>
      <w:proofErr w:type="spellEnd"/>
      <w:r>
        <w:rPr>
          <w:lang w:val="en-GB"/>
        </w:rPr>
        <w:t xml:space="preserve"> modified</w:t>
      </w:r>
      <w:r w:rsidR="00BF51DD">
        <w:rPr>
          <w:lang w:val="en-GB"/>
        </w:rPr>
        <w:t xml:space="preserve"> in microspores</w:t>
      </w:r>
      <w:r>
        <w:rPr>
          <w:lang w:val="en-GB"/>
        </w:rPr>
        <w:t>. We shall then</w:t>
      </w:r>
      <w:r w:rsidR="00BF51DD">
        <w:rPr>
          <w:lang w:val="en-GB"/>
        </w:rPr>
        <w:t xml:space="preserve"> determin</w:t>
      </w:r>
      <w:r>
        <w:rPr>
          <w:lang w:val="en-GB"/>
        </w:rPr>
        <w:t>e</w:t>
      </w:r>
      <w:r w:rsidR="00BF51DD">
        <w:rPr>
          <w:lang w:val="en-GB"/>
        </w:rPr>
        <w:t xml:space="preserve"> whether these modifications affect the frequency by which cell fate is converted in culture. Current experiments are focussed on the model plant </w:t>
      </w:r>
      <w:r w:rsidR="00BF51DD" w:rsidRPr="00BF51DD">
        <w:rPr>
          <w:i/>
          <w:lang w:val="en-GB"/>
        </w:rPr>
        <w:t>Arabidopsis thaliana</w:t>
      </w:r>
      <w:r w:rsidR="00BF51DD">
        <w:rPr>
          <w:lang w:val="en-GB"/>
        </w:rPr>
        <w:t xml:space="preserve">, and the crop plant </w:t>
      </w:r>
      <w:r w:rsidR="00BF51DD" w:rsidRPr="00BF51DD">
        <w:rPr>
          <w:i/>
          <w:lang w:val="en-GB"/>
        </w:rPr>
        <w:t xml:space="preserve">Brassica </w:t>
      </w:r>
      <w:proofErr w:type="spellStart"/>
      <w:r w:rsidR="00BF51DD" w:rsidRPr="00BF51DD">
        <w:rPr>
          <w:i/>
          <w:lang w:val="en-GB"/>
        </w:rPr>
        <w:t>napus</w:t>
      </w:r>
      <w:proofErr w:type="spellEnd"/>
      <w:r w:rsidR="00BF51DD">
        <w:rPr>
          <w:lang w:val="en-GB"/>
        </w:rPr>
        <w:t>.</w:t>
      </w:r>
      <w:r>
        <w:rPr>
          <w:lang w:val="en-GB"/>
        </w:rPr>
        <w:t xml:space="preserve"> The USTC student will be involved in all facets of this work</w:t>
      </w:r>
    </w:p>
    <w:p w:rsidR="00E03522" w:rsidRPr="00E03522" w:rsidRDefault="00E03522" w:rsidP="00AC086C">
      <w:pPr>
        <w:rPr>
          <w:b/>
          <w:i/>
          <w:lang w:val="en-GB"/>
        </w:rPr>
      </w:pPr>
      <w:r w:rsidRPr="00E03522">
        <w:rPr>
          <w:b/>
          <w:i/>
          <w:lang w:val="en-GB"/>
        </w:rPr>
        <w:t>T</w:t>
      </w:r>
      <w:r w:rsidR="00BF51DD">
        <w:rPr>
          <w:b/>
          <w:i/>
          <w:lang w:val="en-GB"/>
        </w:rPr>
        <w:t>raining will be provided in the following techniques</w:t>
      </w:r>
      <w:r w:rsidRPr="00E03522">
        <w:rPr>
          <w:b/>
          <w:i/>
          <w:lang w:val="en-GB"/>
        </w:rPr>
        <w:t>.</w:t>
      </w:r>
    </w:p>
    <w:p w:rsidR="00E03522" w:rsidRPr="00E03522" w:rsidRDefault="00E03522" w:rsidP="00FB327D">
      <w:pPr>
        <w:pStyle w:val="ListParagraph"/>
        <w:numPr>
          <w:ilvl w:val="0"/>
          <w:numId w:val="1"/>
        </w:numPr>
      </w:pPr>
      <w:r w:rsidRPr="00FB327D">
        <w:rPr>
          <w:lang w:val="en-GB"/>
        </w:rPr>
        <w:t>Plant genetics and epigenetics</w:t>
      </w:r>
    </w:p>
    <w:p w:rsidR="00E03522" w:rsidRPr="00E03522" w:rsidRDefault="00E03522" w:rsidP="00E03522">
      <w:pPr>
        <w:pStyle w:val="ListParagraph"/>
        <w:numPr>
          <w:ilvl w:val="0"/>
          <w:numId w:val="1"/>
        </w:numPr>
      </w:pPr>
      <w:r>
        <w:rPr>
          <w:lang w:val="en-GB"/>
        </w:rPr>
        <w:t>Plant cell and tissue culture.</w:t>
      </w:r>
    </w:p>
    <w:p w:rsidR="00AC086C" w:rsidRPr="00E03522" w:rsidRDefault="00E03522" w:rsidP="00E03522">
      <w:pPr>
        <w:pStyle w:val="ListParagraph"/>
        <w:numPr>
          <w:ilvl w:val="0"/>
          <w:numId w:val="1"/>
        </w:numPr>
      </w:pPr>
      <w:r>
        <w:rPr>
          <w:lang w:val="en-GB"/>
        </w:rPr>
        <w:t xml:space="preserve">Plant molecular genetics including making complex constructs, </w:t>
      </w:r>
      <w:r w:rsidR="00BF51DD">
        <w:rPr>
          <w:lang w:val="en-GB"/>
        </w:rPr>
        <w:t xml:space="preserve">plant </w:t>
      </w:r>
      <w:r>
        <w:rPr>
          <w:lang w:val="en-GB"/>
        </w:rPr>
        <w:t>transform</w:t>
      </w:r>
      <w:r w:rsidR="00BF51DD">
        <w:rPr>
          <w:lang w:val="en-GB"/>
        </w:rPr>
        <w:t>ation and screening phenotypes.</w:t>
      </w:r>
      <w:r>
        <w:rPr>
          <w:lang w:val="en-GB"/>
        </w:rPr>
        <w:t xml:space="preserve"> </w:t>
      </w:r>
    </w:p>
    <w:p w:rsidR="00E03522" w:rsidRPr="00E03522" w:rsidRDefault="00E03522" w:rsidP="00E03522">
      <w:pPr>
        <w:pStyle w:val="ListParagraph"/>
        <w:numPr>
          <w:ilvl w:val="0"/>
          <w:numId w:val="1"/>
        </w:numPr>
      </w:pPr>
      <w:r>
        <w:rPr>
          <w:lang w:val="en-GB"/>
        </w:rPr>
        <w:t>Fluorescence, DIC and confocal microscopy</w:t>
      </w:r>
    </w:p>
    <w:p w:rsidR="00410059" w:rsidRDefault="00BF51DD" w:rsidP="00410059">
      <w:r w:rsidRPr="00BF51DD">
        <w:rPr>
          <w:b/>
          <w:i/>
        </w:rPr>
        <w:t xml:space="preserve">Collaboration </w:t>
      </w:r>
      <w:r w:rsidR="00E03522">
        <w:t>The project is collaborative and the studen</w:t>
      </w:r>
      <w:r w:rsidR="00FB327D">
        <w:t xml:space="preserve">t will </w:t>
      </w:r>
      <w:r w:rsidR="00E03522">
        <w:t xml:space="preserve">interact with </w:t>
      </w:r>
      <w:r w:rsidR="00FB327D">
        <w:t>colleagues</w:t>
      </w:r>
      <w:r w:rsidR="00E03522">
        <w:t xml:space="preserve"> in Berkeley (USA) and Cambridge</w:t>
      </w:r>
      <w:r>
        <w:t xml:space="preserve"> (UK)</w:t>
      </w:r>
      <w:r w:rsidR="00E03522">
        <w:t xml:space="preserve">, and </w:t>
      </w:r>
      <w:r>
        <w:t xml:space="preserve">most possibly </w:t>
      </w:r>
      <w:r w:rsidR="00301691">
        <w:t>with</w:t>
      </w:r>
      <w:r>
        <w:t xml:space="preserve"> Syngenta PLC – a </w:t>
      </w:r>
      <w:r w:rsidR="00301691">
        <w:t xml:space="preserve">plant </w:t>
      </w:r>
      <w:r w:rsidR="00E03522">
        <w:t>biotech multinational.</w:t>
      </w:r>
    </w:p>
    <w:p w:rsidR="00FB327D" w:rsidRDefault="00E03522" w:rsidP="00410059">
      <w:r w:rsidRPr="00E03522">
        <w:rPr>
          <w:b/>
          <w:i/>
        </w:rPr>
        <w:t>References</w:t>
      </w:r>
    </w:p>
    <w:p w:rsidR="00301691" w:rsidRPr="00301691" w:rsidRDefault="00BF51DD" w:rsidP="00FB327D">
      <w:pPr>
        <w:pStyle w:val="ListParagraph"/>
        <w:numPr>
          <w:ilvl w:val="0"/>
          <w:numId w:val="3"/>
        </w:numPr>
        <w:rPr>
          <w:b/>
          <w:i/>
        </w:rPr>
      </w:pPr>
      <w:proofErr w:type="spellStart"/>
      <w:r>
        <w:t>Obokata</w:t>
      </w:r>
      <w:proofErr w:type="spellEnd"/>
      <w:r>
        <w:t xml:space="preserve">, H. </w:t>
      </w:r>
      <w:r>
        <w:rPr>
          <w:i/>
        </w:rPr>
        <w:t xml:space="preserve">et al </w:t>
      </w:r>
      <w:r>
        <w:t xml:space="preserve">(2014) Stimulus-triggered fate conversion of somatic cells into </w:t>
      </w:r>
      <w:proofErr w:type="spellStart"/>
      <w:r>
        <w:t>pleuripotency</w:t>
      </w:r>
      <w:proofErr w:type="spellEnd"/>
      <w:r>
        <w:t>. Nature</w:t>
      </w:r>
      <w:r w:rsidR="00301691">
        <w:t>,</w:t>
      </w:r>
      <w:r>
        <w:t xml:space="preserve"> 505, 641-</w:t>
      </w:r>
      <w:r w:rsidR="00301691">
        <w:t>647</w:t>
      </w:r>
    </w:p>
    <w:p w:rsidR="00FB327D" w:rsidRPr="00FB327D" w:rsidRDefault="00FB327D" w:rsidP="00FB327D">
      <w:pPr>
        <w:pStyle w:val="ListParagraph"/>
        <w:numPr>
          <w:ilvl w:val="0"/>
          <w:numId w:val="3"/>
        </w:numPr>
        <w:rPr>
          <w:b/>
          <w:i/>
        </w:rPr>
      </w:pPr>
      <w:proofErr w:type="spellStart"/>
      <w:r>
        <w:t>Boutilier</w:t>
      </w:r>
      <w:proofErr w:type="spellEnd"/>
      <w:r>
        <w:t xml:space="preserve">, K. </w:t>
      </w:r>
      <w:r w:rsidRPr="00FB327D">
        <w:rPr>
          <w:i/>
        </w:rPr>
        <w:t>et al</w:t>
      </w:r>
      <w:r>
        <w:t xml:space="preserve"> </w:t>
      </w:r>
      <w:proofErr w:type="gramStart"/>
      <w:r>
        <w:t>( 2002</w:t>
      </w:r>
      <w:proofErr w:type="gramEnd"/>
      <w:r>
        <w:t>) Ectopic expression of BABY BOOM triggers a conversion from vegetative to embryonic growth. Plant Cell, 14; 1737-49</w:t>
      </w:r>
    </w:p>
    <w:p w:rsidR="00FB327D" w:rsidRPr="00FB327D" w:rsidRDefault="00FB327D" w:rsidP="00FB327D">
      <w:pPr>
        <w:pStyle w:val="ListParagraph"/>
        <w:numPr>
          <w:ilvl w:val="0"/>
          <w:numId w:val="3"/>
        </w:numPr>
        <w:rPr>
          <w:b/>
          <w:i/>
        </w:rPr>
      </w:pPr>
      <w:r w:rsidRPr="00FB327D">
        <w:t xml:space="preserve">Malik MR, </w:t>
      </w:r>
      <w:r w:rsidRPr="00FB327D">
        <w:rPr>
          <w:i/>
        </w:rPr>
        <w:t>et al</w:t>
      </w:r>
      <w:r w:rsidRPr="00FB327D">
        <w:t xml:space="preserve">. (2007) </w:t>
      </w:r>
      <w:r w:rsidRPr="00FB327D">
        <w:rPr>
          <w:rFonts w:cs="AdvPS7C31"/>
        </w:rPr>
        <w:t xml:space="preserve">Transcript Profiling and Identification of Molecular Markers for Early Microspore Embryogenesis in </w:t>
      </w:r>
      <w:r w:rsidRPr="00FB327D">
        <w:rPr>
          <w:rFonts w:cs="AdvPS7C37"/>
          <w:i/>
        </w:rPr>
        <w:t xml:space="preserve">Brassica </w:t>
      </w:r>
      <w:proofErr w:type="spellStart"/>
      <w:r w:rsidRPr="00FB327D">
        <w:rPr>
          <w:rFonts w:cs="AdvPS7C37"/>
          <w:i/>
        </w:rPr>
        <w:t>napus</w:t>
      </w:r>
      <w:proofErr w:type="spellEnd"/>
      <w:r w:rsidRPr="00FB327D">
        <w:rPr>
          <w:rStyle w:val="jrnl"/>
        </w:rPr>
        <w:t xml:space="preserve"> Plant Physiol</w:t>
      </w:r>
      <w:r w:rsidRPr="00FB327D">
        <w:t xml:space="preserve">. 144(1); 134-54. </w:t>
      </w:r>
    </w:p>
    <w:p w:rsidR="00FB327D" w:rsidRPr="00301691" w:rsidRDefault="00FB327D" w:rsidP="00FB327D">
      <w:pPr>
        <w:pStyle w:val="ListParagraph"/>
        <w:numPr>
          <w:ilvl w:val="0"/>
          <w:numId w:val="3"/>
        </w:numPr>
        <w:rPr>
          <w:b/>
          <w:i/>
        </w:rPr>
      </w:pPr>
      <w:r w:rsidRPr="00FB327D">
        <w:t xml:space="preserve">Solis, M-T </w:t>
      </w:r>
      <w:r w:rsidRPr="00FB327D">
        <w:rPr>
          <w:i/>
        </w:rPr>
        <w:t xml:space="preserve">et </w:t>
      </w:r>
      <w:r w:rsidRPr="00FB327D">
        <w:t xml:space="preserve">al (2012) DNA methylation dynamics and MET1a-like gene expression changes during stress-induced pollen reprogramming to embryogenesis. </w:t>
      </w:r>
      <w:proofErr w:type="spellStart"/>
      <w:r w:rsidRPr="00FB327D">
        <w:t>J.Exp</w:t>
      </w:r>
      <w:proofErr w:type="spellEnd"/>
      <w:r w:rsidRPr="00FB327D">
        <w:t>. Bot. 63, 6431-44</w:t>
      </w:r>
    </w:p>
    <w:p w:rsidR="00410059" w:rsidRPr="00FB327D" w:rsidRDefault="00301691" w:rsidP="00FB327D">
      <w:pPr>
        <w:pStyle w:val="ListParagraph"/>
        <w:numPr>
          <w:ilvl w:val="0"/>
          <w:numId w:val="3"/>
        </w:numPr>
      </w:pPr>
      <w:proofErr w:type="spellStart"/>
      <w:r>
        <w:t>Calarco</w:t>
      </w:r>
      <w:proofErr w:type="spellEnd"/>
      <w:r>
        <w:t xml:space="preserve">, J.P. </w:t>
      </w:r>
      <w:r w:rsidRPr="002F039D">
        <w:rPr>
          <w:i/>
        </w:rPr>
        <w:t xml:space="preserve">et al </w:t>
      </w:r>
      <w:r>
        <w:t xml:space="preserve">(2012) Reprogramming of DNA methylation in pollen guides epigenetic inheritance via small RNA. Cell 151, 194-205. </w:t>
      </w:r>
    </w:p>
    <w:sectPr w:rsidR="00410059" w:rsidRPr="00FB32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S7C3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7C3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71004"/>
    <w:multiLevelType w:val="hybridMultilevel"/>
    <w:tmpl w:val="B10C963C"/>
    <w:lvl w:ilvl="0" w:tplc="E5F8F2F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DB4885"/>
    <w:multiLevelType w:val="hybridMultilevel"/>
    <w:tmpl w:val="694AD2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6C"/>
    <w:rsid w:val="001B42D2"/>
    <w:rsid w:val="002F039D"/>
    <w:rsid w:val="00301691"/>
    <w:rsid w:val="00356EC1"/>
    <w:rsid w:val="00410059"/>
    <w:rsid w:val="009B3E34"/>
    <w:rsid w:val="00AC086C"/>
    <w:rsid w:val="00BF51DD"/>
    <w:rsid w:val="00E03522"/>
    <w:rsid w:val="00FB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6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sc1">
    <w:name w:val="desc1"/>
    <w:basedOn w:val="Normal"/>
    <w:rsid w:val="00AC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jrnl">
    <w:name w:val="jrnl"/>
    <w:basedOn w:val="DefaultParagraphFont"/>
    <w:rsid w:val="00AC086C"/>
  </w:style>
  <w:style w:type="character" w:customStyle="1" w:styleId="slug-vol">
    <w:name w:val="slug-vol"/>
    <w:basedOn w:val="DefaultParagraphFont"/>
    <w:rsid w:val="00AC086C"/>
  </w:style>
  <w:style w:type="character" w:customStyle="1" w:styleId="slug-issue">
    <w:name w:val="slug-issue"/>
    <w:basedOn w:val="DefaultParagraphFont"/>
    <w:rsid w:val="00AC086C"/>
  </w:style>
  <w:style w:type="character" w:customStyle="1" w:styleId="cit-first-element">
    <w:name w:val="cit-first-element"/>
    <w:basedOn w:val="DefaultParagraphFont"/>
    <w:rsid w:val="00AC086C"/>
  </w:style>
  <w:style w:type="character" w:customStyle="1" w:styleId="citation">
    <w:name w:val="citation"/>
    <w:basedOn w:val="DefaultParagraphFont"/>
    <w:rsid w:val="00AC086C"/>
  </w:style>
  <w:style w:type="character" w:styleId="Hyperlink">
    <w:name w:val="Hyperlink"/>
    <w:basedOn w:val="DefaultParagraphFont"/>
    <w:uiPriority w:val="99"/>
    <w:semiHidden/>
    <w:unhideWhenUsed/>
    <w:rsid w:val="00AC0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3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6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sc1">
    <w:name w:val="desc1"/>
    <w:basedOn w:val="Normal"/>
    <w:rsid w:val="00AC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jrnl">
    <w:name w:val="jrnl"/>
    <w:basedOn w:val="DefaultParagraphFont"/>
    <w:rsid w:val="00AC086C"/>
  </w:style>
  <w:style w:type="character" w:customStyle="1" w:styleId="slug-vol">
    <w:name w:val="slug-vol"/>
    <w:basedOn w:val="DefaultParagraphFont"/>
    <w:rsid w:val="00AC086C"/>
  </w:style>
  <w:style w:type="character" w:customStyle="1" w:styleId="slug-issue">
    <w:name w:val="slug-issue"/>
    <w:basedOn w:val="DefaultParagraphFont"/>
    <w:rsid w:val="00AC086C"/>
  </w:style>
  <w:style w:type="character" w:customStyle="1" w:styleId="cit-first-element">
    <w:name w:val="cit-first-element"/>
    <w:basedOn w:val="DefaultParagraphFont"/>
    <w:rsid w:val="00AC086C"/>
  </w:style>
  <w:style w:type="character" w:customStyle="1" w:styleId="citation">
    <w:name w:val="citation"/>
    <w:basedOn w:val="DefaultParagraphFont"/>
    <w:rsid w:val="00AC086C"/>
  </w:style>
  <w:style w:type="character" w:styleId="Hyperlink">
    <w:name w:val="Hyperlink"/>
    <w:basedOn w:val="DefaultParagraphFont"/>
    <w:uiPriority w:val="99"/>
    <w:semiHidden/>
    <w:unhideWhenUsed/>
    <w:rsid w:val="00AC0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3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Plant Sciences</dc:creator>
  <cp:lastModifiedBy>Department of Plant Sciences</cp:lastModifiedBy>
  <cp:revision>4</cp:revision>
  <dcterms:created xsi:type="dcterms:W3CDTF">2014-01-31T10:27:00Z</dcterms:created>
  <dcterms:modified xsi:type="dcterms:W3CDTF">2014-01-31T11:06:00Z</dcterms:modified>
</cp:coreProperties>
</file>