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01C" w:rsidRPr="0005301C" w:rsidRDefault="0005301C" w:rsidP="0005301C">
      <w:pPr>
        <w:pStyle w:val="PlainText"/>
        <w:rPr>
          <w:rFonts w:asciiTheme="minorHAnsi" w:hAnsiTheme="minorHAnsi"/>
          <w:b/>
        </w:rPr>
      </w:pPr>
      <w:r w:rsidRPr="0005301C">
        <w:rPr>
          <w:rFonts w:asciiTheme="minorHAnsi" w:hAnsiTheme="minorHAnsi"/>
          <w:b/>
        </w:rPr>
        <w:t xml:space="preserve">Development of a compensated </w:t>
      </w:r>
      <w:proofErr w:type="spellStart"/>
      <w:r w:rsidRPr="0005301C">
        <w:rPr>
          <w:rFonts w:asciiTheme="minorHAnsi" w:hAnsiTheme="minorHAnsi"/>
          <w:b/>
        </w:rPr>
        <w:t>microcalorimeter</w:t>
      </w:r>
      <w:proofErr w:type="spellEnd"/>
      <w:r w:rsidRPr="0005301C">
        <w:rPr>
          <w:rFonts w:asciiTheme="minorHAnsi" w:hAnsiTheme="minorHAnsi"/>
          <w:b/>
        </w:rPr>
        <w:t xml:space="preserve"> to measure phase transitions in high magnetic fields</w:t>
      </w:r>
    </w:p>
    <w:p w:rsidR="0005301C" w:rsidRPr="0005301C" w:rsidRDefault="0005301C" w:rsidP="0005301C">
      <w:pPr>
        <w:pStyle w:val="PlainText"/>
        <w:rPr>
          <w:rFonts w:asciiTheme="minorHAnsi" w:hAnsiTheme="minorHAnsi"/>
        </w:rPr>
      </w:pPr>
    </w:p>
    <w:p w:rsidR="0005301C" w:rsidRPr="0005301C" w:rsidRDefault="0005301C" w:rsidP="0005301C">
      <w:pPr>
        <w:pStyle w:val="PlainText"/>
        <w:rPr>
          <w:rFonts w:asciiTheme="minorHAnsi" w:hAnsiTheme="minorHAnsi"/>
        </w:rPr>
      </w:pPr>
      <w:r w:rsidRPr="0005301C">
        <w:rPr>
          <w:rFonts w:asciiTheme="minorHAnsi" w:hAnsiTheme="minorHAnsi"/>
        </w:rPr>
        <w:t xml:space="preserve">This project involves the development of a compensated </w:t>
      </w:r>
      <w:proofErr w:type="spellStart"/>
      <w:r w:rsidRPr="0005301C">
        <w:rPr>
          <w:rFonts w:asciiTheme="minorHAnsi" w:hAnsiTheme="minorHAnsi"/>
        </w:rPr>
        <w:t>microcalorimeter</w:t>
      </w:r>
      <w:proofErr w:type="spellEnd"/>
      <w:r w:rsidRPr="0005301C">
        <w:rPr>
          <w:rFonts w:asciiTheme="minorHAnsi" w:hAnsiTheme="minorHAnsi"/>
        </w:rPr>
        <w:t xml:space="preserve"> to measure phase transitions at low temperatures and high magnetic fields in order to establish their phase diagrams. The project will consist in designing the experiment, testing the measurements on standard materials and then performing real measurements on known crystals. </w:t>
      </w:r>
      <w:proofErr w:type="spellStart"/>
      <w:r w:rsidRPr="0005301C">
        <w:rPr>
          <w:rFonts w:asciiTheme="minorHAnsi" w:hAnsiTheme="minorHAnsi"/>
        </w:rPr>
        <w:t>Microcalorimetry</w:t>
      </w:r>
      <w:proofErr w:type="spellEnd"/>
      <w:r w:rsidRPr="0005301C">
        <w:rPr>
          <w:rFonts w:asciiTheme="minorHAnsi" w:hAnsiTheme="minorHAnsi"/>
        </w:rPr>
        <w:t xml:space="preserve"> is the </w:t>
      </w:r>
      <w:proofErr w:type="spellStart"/>
      <w:r w:rsidRPr="0005301C">
        <w:rPr>
          <w:rFonts w:asciiTheme="minorHAnsi" w:hAnsiTheme="minorHAnsi"/>
        </w:rPr>
        <w:t>calorimetry</w:t>
      </w:r>
      <w:proofErr w:type="spellEnd"/>
      <w:r w:rsidRPr="0005301C">
        <w:rPr>
          <w:rFonts w:asciiTheme="minorHAnsi" w:hAnsiTheme="minorHAnsi"/>
        </w:rPr>
        <w:t xml:space="preserve"> (the temperature change in a material as results of the applied heat) of microgram single crystals that are more challenging to study than big samples because the time scale for changing the temperature is much faster and the environment takes away a greater proportion of the heat involved. We are looking for a candidate to develop the experimental setup and the relevant software in order to control these experiments as function of temperatures (1.5-300K) and high magnetic fields (up to 21T). The required skills for this position are good knowledge of condensed matter physics, computing skills such as </w:t>
      </w:r>
      <w:proofErr w:type="spellStart"/>
      <w:r w:rsidRPr="0005301C">
        <w:rPr>
          <w:rFonts w:asciiTheme="minorHAnsi" w:hAnsiTheme="minorHAnsi"/>
        </w:rPr>
        <w:t>Matlab</w:t>
      </w:r>
      <w:proofErr w:type="spellEnd"/>
      <w:r w:rsidRPr="0005301C">
        <w:rPr>
          <w:rFonts w:asciiTheme="minorHAnsi" w:hAnsiTheme="minorHAnsi"/>
        </w:rPr>
        <w:t xml:space="preserve"> and/or </w:t>
      </w:r>
      <w:proofErr w:type="spellStart"/>
      <w:r w:rsidRPr="0005301C">
        <w:rPr>
          <w:rFonts w:asciiTheme="minorHAnsi" w:hAnsiTheme="minorHAnsi"/>
        </w:rPr>
        <w:t>Phyton</w:t>
      </w:r>
      <w:proofErr w:type="spellEnd"/>
      <w:r w:rsidRPr="0005301C">
        <w:rPr>
          <w:rFonts w:asciiTheme="minorHAnsi" w:hAnsiTheme="minorHAnsi"/>
        </w:rPr>
        <w:t xml:space="preserve"> and </w:t>
      </w:r>
      <w:proofErr w:type="gramStart"/>
      <w:r w:rsidRPr="0005301C">
        <w:rPr>
          <w:rFonts w:asciiTheme="minorHAnsi" w:hAnsiTheme="minorHAnsi"/>
        </w:rPr>
        <w:t>a good</w:t>
      </w:r>
      <w:proofErr w:type="gramEnd"/>
      <w:r w:rsidRPr="0005301C">
        <w:rPr>
          <w:rFonts w:asciiTheme="minorHAnsi" w:hAnsiTheme="minorHAnsi"/>
        </w:rPr>
        <w:t xml:space="preserve"> spoken and written English.</w:t>
      </w:r>
    </w:p>
    <w:p w:rsidR="0005301C" w:rsidRPr="0005301C" w:rsidRDefault="0005301C" w:rsidP="0005301C">
      <w:pPr>
        <w:pStyle w:val="PlainText"/>
        <w:rPr>
          <w:rFonts w:asciiTheme="minorHAnsi" w:hAnsiTheme="minorHAnsi"/>
        </w:rPr>
      </w:pPr>
    </w:p>
    <w:p w:rsidR="0005301C" w:rsidRPr="0005301C" w:rsidRDefault="0005301C" w:rsidP="0005301C">
      <w:pPr>
        <w:pStyle w:val="PlainText"/>
        <w:rPr>
          <w:rFonts w:asciiTheme="minorHAnsi" w:hAnsiTheme="minorHAnsi"/>
        </w:rPr>
      </w:pPr>
      <w:r w:rsidRPr="0005301C">
        <w:rPr>
          <w:rFonts w:asciiTheme="minorHAnsi" w:hAnsiTheme="minorHAnsi"/>
        </w:rPr>
        <w:t>As a reference please look at:</w:t>
      </w:r>
    </w:p>
    <w:p w:rsidR="0005301C" w:rsidRPr="0005301C" w:rsidRDefault="0005301C" w:rsidP="0005301C">
      <w:pPr>
        <w:pStyle w:val="PlainText"/>
        <w:rPr>
          <w:rFonts w:asciiTheme="minorHAnsi" w:hAnsiTheme="minorHAnsi"/>
        </w:rPr>
      </w:pPr>
    </w:p>
    <w:p w:rsidR="0005301C" w:rsidRPr="0005301C" w:rsidRDefault="0005301C" w:rsidP="0005301C">
      <w:pPr>
        <w:pStyle w:val="PlainText"/>
        <w:rPr>
          <w:rFonts w:asciiTheme="minorHAnsi" w:hAnsiTheme="minorHAnsi"/>
        </w:rPr>
      </w:pPr>
      <w:r w:rsidRPr="0005301C">
        <w:rPr>
          <w:rFonts w:asciiTheme="minorHAnsi" w:hAnsiTheme="minorHAnsi"/>
        </w:rPr>
        <w:t xml:space="preserve">Differential Scanning </w:t>
      </w:r>
      <w:proofErr w:type="spellStart"/>
      <w:r w:rsidRPr="0005301C">
        <w:rPr>
          <w:rFonts w:asciiTheme="minorHAnsi" w:hAnsiTheme="minorHAnsi"/>
        </w:rPr>
        <w:t>Calorimetry</w:t>
      </w:r>
      <w:proofErr w:type="spellEnd"/>
      <w:r w:rsidRPr="0005301C">
        <w:rPr>
          <w:rFonts w:asciiTheme="minorHAnsi" w:hAnsiTheme="minorHAnsi"/>
        </w:rPr>
        <w:t xml:space="preserve"> Techniques: Applications in Biology and </w:t>
      </w:r>
      <w:proofErr w:type="spellStart"/>
      <w:r w:rsidRPr="0005301C">
        <w:rPr>
          <w:rFonts w:asciiTheme="minorHAnsi" w:hAnsiTheme="minorHAnsi"/>
        </w:rPr>
        <w:t>Nanoscience</w:t>
      </w:r>
      <w:proofErr w:type="spellEnd"/>
      <w:r w:rsidRPr="0005301C">
        <w:rPr>
          <w:rFonts w:asciiTheme="minorHAnsi" w:hAnsiTheme="minorHAnsi"/>
        </w:rPr>
        <w:t xml:space="preserve"> J </w:t>
      </w:r>
      <w:proofErr w:type="spellStart"/>
      <w:r w:rsidRPr="0005301C">
        <w:rPr>
          <w:rFonts w:asciiTheme="minorHAnsi" w:hAnsiTheme="minorHAnsi"/>
        </w:rPr>
        <w:t>Biomol</w:t>
      </w:r>
      <w:proofErr w:type="spellEnd"/>
      <w:r w:rsidRPr="0005301C">
        <w:rPr>
          <w:rFonts w:asciiTheme="minorHAnsi" w:hAnsiTheme="minorHAnsi"/>
        </w:rPr>
        <w:t xml:space="preserve"> Tech. 2010 December; 21(4): 167–193. </w:t>
      </w:r>
    </w:p>
    <w:p w:rsidR="0005301C" w:rsidRPr="0005301C" w:rsidRDefault="0005301C" w:rsidP="0005301C">
      <w:pPr>
        <w:pStyle w:val="PlainText"/>
        <w:rPr>
          <w:rFonts w:asciiTheme="minorHAnsi" w:hAnsiTheme="minorHAnsi"/>
        </w:rPr>
      </w:pPr>
      <w:hyperlink r:id="rId4" w:history="1">
        <w:r w:rsidRPr="0005301C">
          <w:rPr>
            <w:rStyle w:val="Hyperlink"/>
            <w:rFonts w:asciiTheme="minorHAnsi" w:hAnsiTheme="minorHAnsi"/>
          </w:rPr>
          <w:t>http://www.ncbi.nlm.nih.gov/pmc/articles/PMC2977967/</w:t>
        </w:r>
      </w:hyperlink>
    </w:p>
    <w:p w:rsidR="005B0479" w:rsidRPr="0005301C" w:rsidRDefault="005B0479">
      <w:pPr>
        <w:rPr>
          <w:rFonts w:asciiTheme="minorHAnsi" w:hAnsiTheme="minorHAnsi" w:cs="Arial"/>
        </w:rPr>
      </w:pPr>
    </w:p>
    <w:p w:rsidR="0005301C" w:rsidRPr="0005301C" w:rsidRDefault="0005301C">
      <w:pPr>
        <w:rPr>
          <w:rFonts w:asciiTheme="minorHAnsi" w:hAnsiTheme="minorHAnsi" w:cs="Arial"/>
        </w:rPr>
      </w:pPr>
      <w:r w:rsidRPr="0005301C">
        <w:rPr>
          <w:rFonts w:asciiTheme="minorHAnsi" w:hAnsiTheme="minorHAnsi" w:cs="Arial"/>
        </w:rPr>
        <w:t>Amalia Coldea</w:t>
      </w:r>
    </w:p>
    <w:p w:rsidR="0005301C" w:rsidRPr="0005301C" w:rsidRDefault="0005301C">
      <w:pPr>
        <w:rPr>
          <w:rFonts w:asciiTheme="minorHAnsi" w:hAnsiTheme="minorHAnsi" w:cs="Arial"/>
        </w:rPr>
      </w:pPr>
      <w:r w:rsidRPr="0005301C">
        <w:rPr>
          <w:rFonts w:asciiTheme="minorHAnsi" w:hAnsiTheme="minorHAnsi" w:cs="Arial"/>
        </w:rPr>
        <w:t>Physics</w:t>
      </w:r>
    </w:p>
    <w:sectPr w:rsidR="0005301C" w:rsidRPr="0005301C" w:rsidSect="005B04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301C"/>
    <w:rsid w:val="0005301C"/>
    <w:rsid w:val="001B06AD"/>
    <w:rsid w:val="001D7E4A"/>
    <w:rsid w:val="002C3037"/>
    <w:rsid w:val="004D3733"/>
    <w:rsid w:val="005B0479"/>
    <w:rsid w:val="00643C7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A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5301C"/>
    <w:rPr>
      <w:color w:val="0000FF" w:themeColor="hyperlink"/>
      <w:u w:val="single"/>
    </w:rPr>
  </w:style>
  <w:style w:type="paragraph" w:styleId="PlainText">
    <w:name w:val="Plain Text"/>
    <w:basedOn w:val="Normal"/>
    <w:link w:val="PlainTextChar"/>
    <w:uiPriority w:val="99"/>
    <w:semiHidden/>
    <w:unhideWhenUsed/>
    <w:rsid w:val="0005301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5301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67661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bi.nlm.nih.gov/pmc/articles/PMC29779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1246</Characters>
  <Application>Microsoft Office Word</Application>
  <DocSecurity>0</DocSecurity>
  <Lines>10</Lines>
  <Paragraphs>2</Paragraphs>
  <ScaleCrop>false</ScaleCrop>
  <Company>University of Oxford</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Goodwin</dc:creator>
  <cp:keywords/>
  <dc:description/>
  <cp:lastModifiedBy>C Goodwin</cp:lastModifiedBy>
  <cp:revision>1</cp:revision>
  <dcterms:created xsi:type="dcterms:W3CDTF">2014-02-20T17:28:00Z</dcterms:created>
  <dcterms:modified xsi:type="dcterms:W3CDTF">2014-02-20T17:30:00Z</dcterms:modified>
</cp:coreProperties>
</file>